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C1DBB" w:rsidRPr="0020569F" w:rsidP="00AC1DBB">
      <w:pPr>
        <w:pStyle w:val="BodyTextIndent"/>
        <w:ind w:firstLine="0"/>
        <w:jc w:val="center"/>
        <w:rPr>
          <w:sz w:val="26"/>
          <w:szCs w:val="26"/>
        </w:rPr>
      </w:pPr>
      <w:r w:rsidRPr="0020569F">
        <w:rPr>
          <w:sz w:val="26"/>
          <w:szCs w:val="26"/>
        </w:rPr>
        <w:t>ПОСТАНОВЛЕНИЕ</w:t>
      </w:r>
    </w:p>
    <w:p w:rsidR="00AC1DBB" w:rsidRPr="0020569F" w:rsidP="00AC1DBB">
      <w:pPr>
        <w:pStyle w:val="BodyTextIndent"/>
        <w:ind w:firstLine="0"/>
        <w:jc w:val="center"/>
        <w:rPr>
          <w:sz w:val="26"/>
          <w:szCs w:val="26"/>
        </w:rPr>
      </w:pPr>
      <w:r w:rsidRPr="0020569F">
        <w:rPr>
          <w:sz w:val="26"/>
          <w:szCs w:val="26"/>
        </w:rPr>
        <w:t xml:space="preserve">по делу об административном правонарушении </w:t>
      </w:r>
    </w:p>
    <w:p w:rsidR="00AC1DBB" w:rsidRPr="0020569F" w:rsidP="00AC1DBB">
      <w:pPr>
        <w:pStyle w:val="BodyTextIndent"/>
        <w:tabs>
          <w:tab w:val="left" w:pos="2776"/>
        </w:tabs>
        <w:ind w:firstLine="0"/>
        <w:rPr>
          <w:sz w:val="26"/>
          <w:szCs w:val="26"/>
        </w:rPr>
      </w:pPr>
      <w:r w:rsidRPr="0020569F">
        <w:rPr>
          <w:sz w:val="26"/>
          <w:szCs w:val="26"/>
        </w:rPr>
        <w:tab/>
      </w:r>
    </w:p>
    <w:p w:rsidR="00AC1DBB" w:rsidRPr="0020569F" w:rsidP="005B0215">
      <w:pPr>
        <w:ind w:firstLine="567"/>
        <w:jc w:val="center"/>
        <w:rPr>
          <w:sz w:val="26"/>
          <w:szCs w:val="26"/>
        </w:rPr>
      </w:pPr>
      <w:r w:rsidRPr="0020569F">
        <w:rPr>
          <w:sz w:val="26"/>
          <w:szCs w:val="26"/>
        </w:rPr>
        <w:t xml:space="preserve">город Когалым                                      </w:t>
      </w:r>
      <w:r w:rsidR="0020569F">
        <w:rPr>
          <w:sz w:val="26"/>
          <w:szCs w:val="26"/>
        </w:rPr>
        <w:t xml:space="preserve"> </w:t>
      </w:r>
      <w:r w:rsidRPr="0020569F" w:rsidR="00510A70">
        <w:rPr>
          <w:sz w:val="26"/>
          <w:szCs w:val="26"/>
        </w:rPr>
        <w:t xml:space="preserve">               </w:t>
      </w:r>
      <w:r w:rsidRPr="0020569F" w:rsidR="00485289">
        <w:rPr>
          <w:sz w:val="26"/>
          <w:szCs w:val="26"/>
        </w:rPr>
        <w:t xml:space="preserve">    </w:t>
      </w:r>
      <w:r w:rsidRPr="0020569F" w:rsidR="0052786F">
        <w:rPr>
          <w:sz w:val="26"/>
          <w:szCs w:val="26"/>
        </w:rPr>
        <w:t xml:space="preserve">            </w:t>
      </w:r>
      <w:r w:rsidR="004E042B">
        <w:rPr>
          <w:sz w:val="26"/>
          <w:szCs w:val="26"/>
        </w:rPr>
        <w:t>29 сентября</w:t>
      </w:r>
      <w:r w:rsidRPr="0020569F" w:rsidR="0052786F">
        <w:rPr>
          <w:sz w:val="26"/>
          <w:szCs w:val="26"/>
        </w:rPr>
        <w:t xml:space="preserve"> 202</w:t>
      </w:r>
      <w:r w:rsidRPr="0020569F" w:rsidR="00E40623">
        <w:rPr>
          <w:sz w:val="26"/>
          <w:szCs w:val="26"/>
        </w:rPr>
        <w:t>6</w:t>
      </w:r>
      <w:r w:rsidRPr="0020569F">
        <w:rPr>
          <w:sz w:val="26"/>
          <w:szCs w:val="26"/>
        </w:rPr>
        <w:t xml:space="preserve"> года</w:t>
      </w:r>
    </w:p>
    <w:p w:rsidR="00AC1DBB" w:rsidRPr="0020569F" w:rsidP="005B0215">
      <w:pPr>
        <w:pStyle w:val="Heading3"/>
        <w:tabs>
          <w:tab w:val="left" w:pos="709"/>
        </w:tabs>
        <w:spacing w:before="0" w:after="0"/>
        <w:ind w:firstLine="567"/>
        <w:jc w:val="both"/>
        <w:rPr>
          <w:rFonts w:ascii="Times New Roman" w:hAnsi="Times New Roman"/>
          <w:b w:val="0"/>
        </w:rPr>
      </w:pPr>
      <w:r w:rsidRPr="0020569F">
        <w:rPr>
          <w:rFonts w:ascii="Times New Roman" w:hAnsi="Times New Roman"/>
          <w:b w:val="0"/>
        </w:rPr>
        <w:tab/>
      </w:r>
    </w:p>
    <w:p w:rsidR="00AC1DBB" w:rsidRPr="0020569F" w:rsidP="005B0215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М</w:t>
      </w:r>
      <w:r w:rsidRPr="0020569F" w:rsidR="00D95912">
        <w:rPr>
          <w:sz w:val="26"/>
          <w:szCs w:val="26"/>
        </w:rPr>
        <w:t>и</w:t>
      </w:r>
      <w:r w:rsidRPr="0020569F" w:rsidR="00AD767E">
        <w:rPr>
          <w:sz w:val="26"/>
          <w:szCs w:val="26"/>
        </w:rPr>
        <w:t>ровой судья судебного участка №</w:t>
      </w:r>
      <w:r w:rsidRPr="0020569F">
        <w:rPr>
          <w:sz w:val="26"/>
          <w:szCs w:val="26"/>
        </w:rPr>
        <w:t>2</w:t>
      </w:r>
      <w:r w:rsidRPr="0020569F" w:rsidR="00D95912">
        <w:rPr>
          <w:sz w:val="26"/>
          <w:szCs w:val="26"/>
        </w:rPr>
        <w:t xml:space="preserve"> Когалымского судебного района Ханты – Мансийского автономного округа – Югры </w:t>
      </w:r>
      <w:r w:rsidRPr="0020569F">
        <w:rPr>
          <w:sz w:val="26"/>
          <w:szCs w:val="26"/>
        </w:rPr>
        <w:t>Красников С</w:t>
      </w:r>
      <w:r w:rsidRPr="0020569F" w:rsidR="0052786F">
        <w:rPr>
          <w:sz w:val="26"/>
          <w:szCs w:val="26"/>
        </w:rPr>
        <w:t>емена Сергеевича</w:t>
      </w:r>
      <w:r w:rsidRPr="0020569F" w:rsidR="0002303E">
        <w:rPr>
          <w:sz w:val="26"/>
          <w:szCs w:val="26"/>
        </w:rPr>
        <w:t>,</w:t>
      </w:r>
      <w:r w:rsidRPr="0020569F" w:rsidR="00D95912">
        <w:rPr>
          <w:sz w:val="26"/>
          <w:szCs w:val="26"/>
        </w:rPr>
        <w:t xml:space="preserve"> (628481 Ханты – Мансийский автономный округ – Югра г. Когалым ул. Мира д.24)</w:t>
      </w:r>
      <w:r w:rsidRPr="0020569F">
        <w:rPr>
          <w:sz w:val="26"/>
          <w:szCs w:val="26"/>
        </w:rPr>
        <w:t>,</w:t>
      </w:r>
    </w:p>
    <w:p w:rsidR="005F4437" w:rsidRPr="0020569F" w:rsidP="005B0215">
      <w:pPr>
        <w:ind w:firstLine="567"/>
        <w:jc w:val="both"/>
        <w:rPr>
          <w:color w:val="000000"/>
          <w:sz w:val="26"/>
          <w:szCs w:val="26"/>
        </w:rPr>
      </w:pPr>
      <w:r w:rsidRPr="0020569F">
        <w:rPr>
          <w:sz w:val="26"/>
          <w:szCs w:val="26"/>
        </w:rPr>
        <w:t>рассмотрев дел</w:t>
      </w:r>
      <w:r w:rsidRPr="0020569F" w:rsidR="00CE2EC6">
        <w:rPr>
          <w:sz w:val="26"/>
          <w:szCs w:val="26"/>
        </w:rPr>
        <w:t>о</w:t>
      </w:r>
      <w:r w:rsidRPr="0020569F">
        <w:rPr>
          <w:sz w:val="26"/>
          <w:szCs w:val="26"/>
        </w:rPr>
        <w:t xml:space="preserve"> об административном правонарушении в отношении </w:t>
      </w:r>
      <w:r w:rsidR="004E042B">
        <w:rPr>
          <w:sz w:val="26"/>
          <w:szCs w:val="26"/>
        </w:rPr>
        <w:t>Ватаву</w:t>
      </w:r>
      <w:r w:rsidR="004E042B">
        <w:rPr>
          <w:sz w:val="26"/>
          <w:szCs w:val="26"/>
        </w:rPr>
        <w:t xml:space="preserve"> Ивана</w:t>
      </w:r>
      <w:r w:rsidRPr="0020569F" w:rsidR="008B1091">
        <w:rPr>
          <w:sz w:val="26"/>
          <w:szCs w:val="26"/>
        </w:rPr>
        <w:t>,</w:t>
      </w:r>
      <w:r w:rsidRPr="0020569F">
        <w:rPr>
          <w:sz w:val="26"/>
          <w:szCs w:val="26"/>
        </w:rPr>
        <w:t xml:space="preserve"> </w:t>
      </w:r>
      <w:r w:rsidR="00B50A74">
        <w:rPr>
          <w:sz w:val="26"/>
          <w:szCs w:val="26"/>
        </w:rPr>
        <w:t>*</w:t>
      </w:r>
      <w:r w:rsidRPr="0020569F" w:rsidR="007525F2">
        <w:rPr>
          <w:sz w:val="26"/>
          <w:szCs w:val="26"/>
        </w:rPr>
        <w:t xml:space="preserve"> </w:t>
      </w:r>
      <w:r w:rsidRPr="0020569F">
        <w:rPr>
          <w:sz w:val="26"/>
          <w:szCs w:val="26"/>
        </w:rPr>
        <w:t>привлекаемо</w:t>
      </w:r>
      <w:r w:rsidRPr="0020569F" w:rsidR="0021760F">
        <w:rPr>
          <w:sz w:val="26"/>
          <w:szCs w:val="26"/>
        </w:rPr>
        <w:t>го</w:t>
      </w:r>
      <w:r w:rsidRPr="0020569F">
        <w:rPr>
          <w:sz w:val="26"/>
          <w:szCs w:val="26"/>
        </w:rPr>
        <w:t xml:space="preserve"> к адми</w:t>
      </w:r>
      <w:r w:rsidRPr="0020569F">
        <w:rPr>
          <w:color w:val="000000"/>
          <w:sz w:val="26"/>
          <w:szCs w:val="26"/>
        </w:rPr>
        <w:t>нистративной ответственности по ч.4 ст.12.15 КоАП РФ,</w:t>
      </w:r>
    </w:p>
    <w:p w:rsidR="00986648" w:rsidRPr="0020569F" w:rsidP="005B0215">
      <w:pPr>
        <w:ind w:firstLine="567"/>
        <w:jc w:val="both"/>
        <w:rPr>
          <w:sz w:val="26"/>
          <w:szCs w:val="26"/>
        </w:rPr>
      </w:pPr>
    </w:p>
    <w:p w:rsidR="00B6407C" w:rsidRPr="0020569F" w:rsidP="005B0215">
      <w:pPr>
        <w:ind w:firstLine="567"/>
        <w:jc w:val="center"/>
        <w:rPr>
          <w:sz w:val="26"/>
          <w:szCs w:val="26"/>
        </w:rPr>
      </w:pPr>
      <w:r w:rsidRPr="0020569F">
        <w:rPr>
          <w:sz w:val="26"/>
          <w:szCs w:val="26"/>
        </w:rPr>
        <w:t>УСТАНОВИЛ:</w:t>
      </w:r>
    </w:p>
    <w:p w:rsidR="003D49C7" w:rsidRPr="0020569F" w:rsidP="005B0215">
      <w:pPr>
        <w:tabs>
          <w:tab w:val="left" w:pos="1620"/>
        </w:tabs>
        <w:ind w:firstLine="567"/>
        <w:jc w:val="both"/>
        <w:rPr>
          <w:sz w:val="26"/>
          <w:szCs w:val="26"/>
        </w:rPr>
      </w:pPr>
    </w:p>
    <w:p w:rsidR="00DF1CF4" w:rsidRPr="0020569F" w:rsidP="005B0215">
      <w:pPr>
        <w:tabs>
          <w:tab w:val="left" w:pos="162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07.08.2026</w:t>
      </w:r>
      <w:r w:rsidRPr="0020569F" w:rsidR="00B6407C">
        <w:rPr>
          <w:sz w:val="26"/>
          <w:szCs w:val="26"/>
        </w:rPr>
        <w:t xml:space="preserve"> в </w:t>
      </w:r>
      <w:r>
        <w:rPr>
          <w:sz w:val="26"/>
          <w:szCs w:val="26"/>
        </w:rPr>
        <w:t>23</w:t>
      </w:r>
      <w:r w:rsidRPr="0020569F" w:rsidR="008B1091">
        <w:rPr>
          <w:sz w:val="26"/>
          <w:szCs w:val="26"/>
        </w:rPr>
        <w:t xml:space="preserve"> час</w:t>
      </w:r>
      <w:r>
        <w:rPr>
          <w:sz w:val="26"/>
          <w:szCs w:val="26"/>
        </w:rPr>
        <w:t>а</w:t>
      </w:r>
      <w:r w:rsidRPr="0020569F" w:rsidR="008B1091">
        <w:rPr>
          <w:sz w:val="26"/>
          <w:szCs w:val="26"/>
        </w:rPr>
        <w:t xml:space="preserve"> </w:t>
      </w:r>
      <w:r>
        <w:rPr>
          <w:sz w:val="26"/>
          <w:szCs w:val="26"/>
        </w:rPr>
        <w:t>07</w:t>
      </w:r>
      <w:r w:rsidRPr="0020569F" w:rsidR="00B6407C">
        <w:rPr>
          <w:sz w:val="26"/>
          <w:szCs w:val="26"/>
        </w:rPr>
        <w:t xml:space="preserve"> мин</w:t>
      </w:r>
      <w:r w:rsidRPr="0020569F" w:rsidR="0052786F">
        <w:rPr>
          <w:sz w:val="26"/>
          <w:szCs w:val="26"/>
        </w:rPr>
        <w:t xml:space="preserve">ут </w:t>
      </w:r>
      <w:r w:rsidRPr="0020569F" w:rsidR="00356738">
        <w:rPr>
          <w:sz w:val="26"/>
          <w:szCs w:val="26"/>
        </w:rPr>
        <w:t xml:space="preserve">на </w:t>
      </w:r>
      <w:r>
        <w:rPr>
          <w:sz w:val="26"/>
          <w:szCs w:val="26"/>
        </w:rPr>
        <w:t>773 км Р404 «Тюмень - Тобольск – Ханты-Мансийск</w:t>
      </w:r>
      <w:r w:rsidR="00791921">
        <w:rPr>
          <w:sz w:val="26"/>
          <w:szCs w:val="26"/>
        </w:rPr>
        <w:t>» Нефтеюганского района, в</w:t>
      </w:r>
      <w:r w:rsidRPr="0020569F" w:rsidR="00B6407C">
        <w:rPr>
          <w:sz w:val="26"/>
          <w:szCs w:val="26"/>
        </w:rPr>
        <w:t xml:space="preserve">одитель </w:t>
      </w:r>
      <w:r w:rsidR="00791921">
        <w:rPr>
          <w:sz w:val="26"/>
          <w:szCs w:val="26"/>
        </w:rPr>
        <w:t>Ватаву</w:t>
      </w:r>
      <w:r w:rsidR="00791921">
        <w:rPr>
          <w:sz w:val="26"/>
          <w:szCs w:val="26"/>
        </w:rPr>
        <w:t xml:space="preserve"> И.</w:t>
      </w:r>
      <w:r w:rsidRPr="0020569F" w:rsidR="00B6407C">
        <w:rPr>
          <w:sz w:val="26"/>
          <w:szCs w:val="26"/>
        </w:rPr>
        <w:t xml:space="preserve">, </w:t>
      </w:r>
      <w:r w:rsidRPr="0020569F" w:rsidR="00B4233F">
        <w:rPr>
          <w:sz w:val="26"/>
          <w:szCs w:val="26"/>
        </w:rPr>
        <w:t>в нарушении</w:t>
      </w:r>
      <w:r w:rsidRPr="0020569F">
        <w:rPr>
          <w:sz w:val="26"/>
          <w:szCs w:val="26"/>
        </w:rPr>
        <w:t xml:space="preserve"> п. 11.4</w:t>
      </w:r>
      <w:r w:rsidRPr="0020569F" w:rsidR="00B4233F">
        <w:rPr>
          <w:sz w:val="26"/>
          <w:szCs w:val="26"/>
        </w:rPr>
        <w:t xml:space="preserve"> ПДД РФ, </w:t>
      </w:r>
      <w:r w:rsidRPr="0020569F" w:rsidR="00B6407C">
        <w:rPr>
          <w:sz w:val="26"/>
          <w:szCs w:val="26"/>
        </w:rPr>
        <w:t xml:space="preserve">управляя транспортным средством </w:t>
      </w:r>
      <w:r w:rsidR="00B50A74">
        <w:rPr>
          <w:sz w:val="26"/>
          <w:szCs w:val="26"/>
        </w:rPr>
        <w:t>*</w:t>
      </w:r>
      <w:r w:rsidRPr="0020569F" w:rsidR="007637FD">
        <w:rPr>
          <w:sz w:val="26"/>
          <w:szCs w:val="26"/>
        </w:rPr>
        <w:t xml:space="preserve">, </w:t>
      </w:r>
      <w:r w:rsidRPr="0020569F" w:rsidR="005F4437">
        <w:rPr>
          <w:sz w:val="26"/>
          <w:szCs w:val="26"/>
        </w:rPr>
        <w:t>соверш</w:t>
      </w:r>
      <w:r w:rsidRPr="0020569F" w:rsidR="00712AF9">
        <w:rPr>
          <w:sz w:val="26"/>
          <w:szCs w:val="26"/>
        </w:rPr>
        <w:t>ил</w:t>
      </w:r>
      <w:r w:rsidRPr="0020569F" w:rsidR="00B4233F">
        <w:rPr>
          <w:sz w:val="26"/>
          <w:szCs w:val="26"/>
        </w:rPr>
        <w:t xml:space="preserve"> </w:t>
      </w:r>
      <w:r w:rsidRPr="0020569F" w:rsidR="005F4437">
        <w:rPr>
          <w:sz w:val="26"/>
          <w:szCs w:val="26"/>
        </w:rPr>
        <w:t>обгон</w:t>
      </w:r>
      <w:r w:rsidRPr="0020569F" w:rsidR="00D95912">
        <w:rPr>
          <w:sz w:val="26"/>
          <w:szCs w:val="26"/>
        </w:rPr>
        <w:t xml:space="preserve"> </w:t>
      </w:r>
      <w:r w:rsidR="00DA69FE">
        <w:rPr>
          <w:sz w:val="26"/>
          <w:szCs w:val="26"/>
        </w:rPr>
        <w:t xml:space="preserve">грузового </w:t>
      </w:r>
      <w:r w:rsidRPr="0020569F" w:rsidR="009F7CF0">
        <w:rPr>
          <w:sz w:val="26"/>
          <w:szCs w:val="26"/>
        </w:rPr>
        <w:t>транспортного средства</w:t>
      </w:r>
      <w:r w:rsidR="00DA69FE">
        <w:rPr>
          <w:sz w:val="26"/>
          <w:szCs w:val="26"/>
        </w:rPr>
        <w:t xml:space="preserve"> на мосту с пересечением горизонтальной линии разметки 1.1, </w:t>
      </w:r>
      <w:r w:rsidR="00774FC7">
        <w:rPr>
          <w:sz w:val="26"/>
          <w:szCs w:val="26"/>
        </w:rPr>
        <w:t>с выездом</w:t>
      </w:r>
      <w:r w:rsidRPr="0020569F" w:rsidR="00421182">
        <w:rPr>
          <w:sz w:val="26"/>
          <w:szCs w:val="26"/>
        </w:rPr>
        <w:t xml:space="preserve"> на </w:t>
      </w:r>
      <w:r w:rsidR="00774FC7">
        <w:rPr>
          <w:sz w:val="26"/>
          <w:szCs w:val="26"/>
        </w:rPr>
        <w:t>сторону дороги</w:t>
      </w:r>
      <w:r w:rsidRPr="0020569F" w:rsidR="00421182">
        <w:rPr>
          <w:sz w:val="26"/>
          <w:szCs w:val="26"/>
        </w:rPr>
        <w:t xml:space="preserve">, предназначенную для </w:t>
      </w:r>
      <w:r w:rsidR="00FC3DC9">
        <w:rPr>
          <w:sz w:val="26"/>
          <w:szCs w:val="26"/>
        </w:rPr>
        <w:t>встречных т/с</w:t>
      </w:r>
      <w:r w:rsidRPr="0020569F">
        <w:rPr>
          <w:sz w:val="26"/>
          <w:szCs w:val="26"/>
        </w:rPr>
        <w:t>.</w:t>
      </w:r>
    </w:p>
    <w:p w:rsidR="00AD767E" w:rsidRPr="0020569F" w:rsidP="005B0215">
      <w:pPr>
        <w:tabs>
          <w:tab w:val="left" w:pos="162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Ватаву</w:t>
      </w:r>
      <w:r>
        <w:rPr>
          <w:sz w:val="26"/>
          <w:szCs w:val="26"/>
        </w:rPr>
        <w:t xml:space="preserve"> И.</w:t>
      </w:r>
      <w:r w:rsidRPr="0020569F" w:rsidR="0052786F">
        <w:rPr>
          <w:iCs/>
          <w:sz w:val="26"/>
          <w:szCs w:val="26"/>
        </w:rPr>
        <w:t xml:space="preserve"> на рассмотрение дела не явил</w:t>
      </w:r>
      <w:r w:rsidRPr="0020569F" w:rsidR="00DF1CF4">
        <w:rPr>
          <w:iCs/>
          <w:sz w:val="26"/>
          <w:szCs w:val="26"/>
        </w:rPr>
        <w:t>ся</w:t>
      </w:r>
      <w:r w:rsidRPr="0020569F" w:rsidR="0052786F">
        <w:rPr>
          <w:iCs/>
          <w:sz w:val="26"/>
          <w:szCs w:val="26"/>
        </w:rPr>
        <w:t>, о месте и времени рассмотрения дела извещал</w:t>
      </w:r>
      <w:r w:rsidRPr="0020569F" w:rsidR="00DF1CF4">
        <w:rPr>
          <w:iCs/>
          <w:sz w:val="26"/>
          <w:szCs w:val="26"/>
        </w:rPr>
        <w:t>ся</w:t>
      </w:r>
      <w:r w:rsidRPr="0020569F" w:rsidR="0052786F">
        <w:rPr>
          <w:iCs/>
          <w:sz w:val="26"/>
          <w:szCs w:val="26"/>
        </w:rPr>
        <w:t xml:space="preserve"> в надлежащем порядке, ходатайств об отложении рассмотрения дела не заявлял. При указанных обстоятельствах, в соответствии с ч.2 ст.25.1 КоАП РФ, мировой судья считает возможным рассмотреть дело в </w:t>
      </w:r>
      <w:r w:rsidRPr="0020569F" w:rsidR="00DF1CF4">
        <w:rPr>
          <w:iCs/>
          <w:sz w:val="26"/>
          <w:szCs w:val="26"/>
        </w:rPr>
        <w:t>его</w:t>
      </w:r>
      <w:r w:rsidRPr="0020569F" w:rsidR="0052786F">
        <w:rPr>
          <w:iCs/>
          <w:sz w:val="26"/>
          <w:szCs w:val="26"/>
        </w:rPr>
        <w:t xml:space="preserve"> отсутствие, по имеющимся материалам дела</w:t>
      </w:r>
      <w:r w:rsidRPr="0020569F" w:rsidR="0052786F">
        <w:rPr>
          <w:sz w:val="26"/>
          <w:szCs w:val="26"/>
        </w:rPr>
        <w:t>.</w:t>
      </w:r>
    </w:p>
    <w:p w:rsidR="007637FD" w:rsidRPr="0020569F" w:rsidP="003A7AE1">
      <w:pPr>
        <w:tabs>
          <w:tab w:val="left" w:pos="162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Мировой судья,</w:t>
      </w:r>
      <w:r w:rsidRPr="0020569F" w:rsidR="003A41E3">
        <w:rPr>
          <w:sz w:val="26"/>
          <w:szCs w:val="26"/>
        </w:rPr>
        <w:t xml:space="preserve"> </w:t>
      </w:r>
      <w:r w:rsidRPr="0020569F">
        <w:rPr>
          <w:sz w:val="26"/>
          <w:szCs w:val="26"/>
        </w:rPr>
        <w:t xml:space="preserve">исследовав материалы дела об административном правонарушении: протокол </w:t>
      </w:r>
      <w:r w:rsidRPr="0020569F" w:rsidR="0052786F">
        <w:rPr>
          <w:sz w:val="26"/>
          <w:szCs w:val="26"/>
        </w:rPr>
        <w:t xml:space="preserve">86 ХМ </w:t>
      </w:r>
      <w:r w:rsidR="00FC3DC9">
        <w:rPr>
          <w:sz w:val="26"/>
          <w:szCs w:val="26"/>
        </w:rPr>
        <w:t>762622</w:t>
      </w:r>
      <w:r w:rsidRPr="0020569F" w:rsidR="00AD767E">
        <w:rPr>
          <w:sz w:val="26"/>
          <w:szCs w:val="26"/>
        </w:rPr>
        <w:t xml:space="preserve"> </w:t>
      </w:r>
      <w:r w:rsidRPr="0020569F">
        <w:rPr>
          <w:sz w:val="26"/>
          <w:szCs w:val="26"/>
        </w:rPr>
        <w:t xml:space="preserve">об административном правонарушении от </w:t>
      </w:r>
      <w:r w:rsidR="00663EBF">
        <w:rPr>
          <w:sz w:val="26"/>
          <w:szCs w:val="26"/>
        </w:rPr>
        <w:t>07.08.2026</w:t>
      </w:r>
      <w:r w:rsidRPr="0020569F">
        <w:rPr>
          <w:sz w:val="26"/>
          <w:szCs w:val="26"/>
        </w:rPr>
        <w:t xml:space="preserve">, в котором изложены обстоятельства совершения административного правонарушения, с данным протоколом </w:t>
      </w:r>
      <w:r w:rsidR="00791921">
        <w:rPr>
          <w:sz w:val="26"/>
          <w:szCs w:val="26"/>
        </w:rPr>
        <w:t>Ватаву</w:t>
      </w:r>
      <w:r w:rsidR="00791921">
        <w:rPr>
          <w:sz w:val="26"/>
          <w:szCs w:val="26"/>
        </w:rPr>
        <w:t xml:space="preserve"> И.</w:t>
      </w:r>
      <w:r w:rsidRPr="0020569F">
        <w:rPr>
          <w:sz w:val="26"/>
          <w:szCs w:val="26"/>
        </w:rPr>
        <w:t xml:space="preserve"> был ознакомлен,</w:t>
      </w:r>
      <w:r w:rsidRPr="0020569F" w:rsidR="007C5BBC">
        <w:rPr>
          <w:sz w:val="26"/>
          <w:szCs w:val="26"/>
        </w:rPr>
        <w:t xml:space="preserve"> </w:t>
      </w:r>
      <w:r w:rsidRPr="0020569F" w:rsidR="005D3289">
        <w:rPr>
          <w:sz w:val="26"/>
          <w:szCs w:val="26"/>
        </w:rPr>
        <w:t>е</w:t>
      </w:r>
      <w:r w:rsidRPr="0020569F" w:rsidR="00DF1CF4">
        <w:rPr>
          <w:sz w:val="26"/>
          <w:szCs w:val="26"/>
        </w:rPr>
        <w:t>му</w:t>
      </w:r>
      <w:r w:rsidRPr="0020569F" w:rsidR="0052786F">
        <w:rPr>
          <w:sz w:val="26"/>
          <w:szCs w:val="26"/>
        </w:rPr>
        <w:t xml:space="preserve"> </w:t>
      </w:r>
      <w:r w:rsidRPr="0020569F">
        <w:rPr>
          <w:sz w:val="26"/>
          <w:szCs w:val="26"/>
        </w:rPr>
        <w:t>разъяснены права, предусмотренные ст.25.1 КоАП РФ и ст.51 Конституции РФ;</w:t>
      </w:r>
      <w:r w:rsidRPr="0020569F" w:rsidR="000D0401">
        <w:rPr>
          <w:sz w:val="26"/>
          <w:szCs w:val="26"/>
        </w:rPr>
        <w:t xml:space="preserve"> </w:t>
      </w:r>
      <w:r w:rsidR="00FC3DC9">
        <w:rPr>
          <w:sz w:val="26"/>
          <w:szCs w:val="26"/>
        </w:rPr>
        <w:t>схему</w:t>
      </w:r>
      <w:r w:rsidR="0005354B">
        <w:rPr>
          <w:sz w:val="26"/>
          <w:szCs w:val="26"/>
        </w:rPr>
        <w:t xml:space="preserve"> места совершения административного правонарушения от 07.08.2026; </w:t>
      </w:r>
      <w:r w:rsidRPr="0020569F" w:rsidR="0005354B">
        <w:rPr>
          <w:sz w:val="26"/>
          <w:szCs w:val="26"/>
        </w:rPr>
        <w:t xml:space="preserve">рапорт </w:t>
      </w:r>
      <w:r w:rsidR="004F6D71">
        <w:rPr>
          <w:sz w:val="26"/>
          <w:szCs w:val="26"/>
        </w:rPr>
        <w:t>врио</w:t>
      </w:r>
      <w:r w:rsidR="004F6D71">
        <w:rPr>
          <w:sz w:val="26"/>
          <w:szCs w:val="26"/>
        </w:rPr>
        <w:t xml:space="preserve"> зам. ком. взвода №1 роты 2 ОБ ДПС ГИБДД УМВД России по ХМАО-Югре </w:t>
      </w:r>
      <w:r w:rsidRPr="0020569F" w:rsidR="0005354B">
        <w:rPr>
          <w:sz w:val="26"/>
          <w:szCs w:val="26"/>
        </w:rPr>
        <w:t xml:space="preserve">от </w:t>
      </w:r>
      <w:r w:rsidR="0005354B">
        <w:rPr>
          <w:sz w:val="26"/>
          <w:szCs w:val="26"/>
        </w:rPr>
        <w:t>07.08.2026</w:t>
      </w:r>
      <w:r w:rsidRPr="0020569F" w:rsidR="0005354B">
        <w:rPr>
          <w:sz w:val="26"/>
          <w:szCs w:val="26"/>
        </w:rPr>
        <w:t>, который содержит сведения, аналогичные протоколу об административном правонарушении;</w:t>
      </w:r>
      <w:r w:rsidR="003A7AE1">
        <w:rPr>
          <w:sz w:val="26"/>
          <w:szCs w:val="26"/>
        </w:rPr>
        <w:t xml:space="preserve"> </w:t>
      </w:r>
      <w:r w:rsidR="004F6D71">
        <w:rPr>
          <w:sz w:val="26"/>
          <w:szCs w:val="26"/>
        </w:rPr>
        <w:t>карточку</w:t>
      </w:r>
      <w:r w:rsidR="003A7AE1">
        <w:rPr>
          <w:sz w:val="26"/>
          <w:szCs w:val="26"/>
        </w:rPr>
        <w:t xml:space="preserve"> учета т/с; карточку операции с ВУ; проект организации дорожного движения; </w:t>
      </w:r>
      <w:r w:rsidRPr="0020569F">
        <w:rPr>
          <w:sz w:val="26"/>
          <w:szCs w:val="26"/>
        </w:rPr>
        <w:t>информацию административной практики о совершении ранее административных правонарушений</w:t>
      </w:r>
      <w:r w:rsidRPr="0020569F" w:rsidR="00485289">
        <w:rPr>
          <w:sz w:val="26"/>
          <w:szCs w:val="26"/>
        </w:rPr>
        <w:t>; видеозапись</w:t>
      </w:r>
      <w:r w:rsidRPr="0020569F" w:rsidR="00CF66E5">
        <w:rPr>
          <w:sz w:val="26"/>
          <w:szCs w:val="26"/>
        </w:rPr>
        <w:t xml:space="preserve">, </w:t>
      </w:r>
      <w:r w:rsidRPr="0020569F">
        <w:rPr>
          <w:color w:val="000000"/>
          <w:sz w:val="26"/>
          <w:szCs w:val="26"/>
        </w:rPr>
        <w:t>приходит к следующему выводу</w:t>
      </w:r>
      <w:r w:rsidRPr="0020569F">
        <w:rPr>
          <w:sz w:val="26"/>
          <w:szCs w:val="26"/>
        </w:rPr>
        <w:t xml:space="preserve">. 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Административная ответственность по ч. 4 ст. 12.15 КоАП РФ наступает за выезд в нарушение Правил дорожного движения РФ на полосу, предназначенную для встречного движения, либо на трамвайные пути встречного направления, за исключением случаев, предусмотренных ч. 3 ст.12.15 КоАП РФ.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Основанием для привлечения лица к административной ответственности за совершение административного правонарушения, предусмотренного ч. 4 ст. 12.15 КоАП РФ, является установление факта выезда в нарушение Правил дорожного </w:t>
      </w:r>
      <w:r w:rsidRPr="0020569F">
        <w:rPr>
          <w:sz w:val="26"/>
          <w:szCs w:val="26"/>
        </w:rPr>
        <w:t>движения РФ на полосу, предназначенную для встречного движения, если это не было связано с объездом препятствия.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Согласно подп. «д» п. 15 Постановление Пленума Верховного Суда РФ от 25 июня 2019 г.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по части 4 статьи 12.15 КоАП РФ подлежат квалификации действия, которые связаны с нарушением водителями требований ПДД, дорожных знаков или разметки, повлекшим выезд на полосу, предназначенную для встречного движения, либо на трамвайные пути встречного направления, за исключением случаев, предусмотренных частью 3 данной статьи. В том числе запрещается обгон на регулируемых перекрестках, а также на нерегулируемых перекрестках при движении по дороге, не являющейся главной; на пешеходных переходах; на железнодорожных переездах и ближе чем за сто метров перед ними; на мостах, путепроводах, эстакадах и под ними, а также в тоннелях; в конце подъема, на опасных поворотах и на других участках с ограниченной видимостью (пункт 11.4 ПДД РФ). 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Согласно пункту 11.4 Правил дорожного движения Российской Федерации обгон запрещен: на регулируемых перекрестках, а также на нерегулируемых перекрестках при движении по дороге, не являющейся главной; на пешеходных переходах; на железнодорожных переездах и ближе чем за 100 метров перед ними; на мостах, путепроводах, эстакадах и под ними, а также в тоннелях; в конце подъема, на опасных поворотах и на других участках с ограниченной видимостью.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Согласно п. 1.3 Правил дорожного движения Российской Федерации (утв. постановлением Совета Министров - Правительства РФ от 23 октября 1993 г. №1090), водители, являясь участниками дорожного движения, обязаны знать и соблюдать относящиеся к ним требования Правил, сигналов светофоров, знаков.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Факт выезда на полосу, предназначенную для встречного движения на </w:t>
      </w:r>
      <w:r w:rsidR="0015662F">
        <w:rPr>
          <w:sz w:val="26"/>
          <w:szCs w:val="26"/>
        </w:rPr>
        <w:t>мосту</w:t>
      </w:r>
      <w:r w:rsidRPr="0020569F">
        <w:rPr>
          <w:sz w:val="26"/>
          <w:szCs w:val="26"/>
        </w:rPr>
        <w:t xml:space="preserve"> подтверждается совокупностью собранных по делу об административном правонарушении выше перечисленных доказательств, которые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F631F0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Исходя из материалов дела и представленных в них доказательств, действия </w:t>
      </w:r>
      <w:r w:rsidR="004F57A1">
        <w:rPr>
          <w:sz w:val="26"/>
          <w:szCs w:val="26"/>
        </w:rPr>
        <w:t>Ватаву</w:t>
      </w:r>
      <w:r w:rsidR="004F57A1">
        <w:rPr>
          <w:sz w:val="26"/>
          <w:szCs w:val="26"/>
        </w:rPr>
        <w:t xml:space="preserve"> И.</w:t>
      </w:r>
      <w:r w:rsidRPr="0020569F">
        <w:rPr>
          <w:sz w:val="26"/>
          <w:szCs w:val="26"/>
        </w:rPr>
        <w:t xml:space="preserve"> с объездом препятствия, либо с крайней необходимостью связаны не были. Опровергающих данный факт доказательств, самим лицом, в отношении которого ведется производство по делу об административном правонарушении, во взаимосвязи с примечаниями к ч.3 ст.1.5 КоАП РФ не представлено.</w:t>
      </w:r>
    </w:p>
    <w:p w:rsidR="007637FD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Оценив представленные доказательства всесторонне, полно, объективно, в их совокупности, в </w:t>
      </w:r>
      <w:r w:rsidRPr="0020569F" w:rsidR="00AC42D2">
        <w:rPr>
          <w:sz w:val="26"/>
          <w:szCs w:val="26"/>
        </w:rPr>
        <w:t>соответствии с требованиями ст.</w:t>
      </w:r>
      <w:r w:rsidRPr="0020569F">
        <w:rPr>
          <w:sz w:val="26"/>
          <w:szCs w:val="26"/>
        </w:rPr>
        <w:t xml:space="preserve">26.11 КоАП РФ, мировой судья приходит к выводу о виновности </w:t>
      </w:r>
      <w:r w:rsidR="004F57A1">
        <w:rPr>
          <w:sz w:val="26"/>
          <w:szCs w:val="26"/>
        </w:rPr>
        <w:t>Ватаву</w:t>
      </w:r>
      <w:r w:rsidR="004F57A1">
        <w:rPr>
          <w:sz w:val="26"/>
          <w:szCs w:val="26"/>
        </w:rPr>
        <w:t xml:space="preserve"> И.</w:t>
      </w:r>
      <w:r w:rsidRPr="0020569F">
        <w:rPr>
          <w:sz w:val="26"/>
          <w:szCs w:val="26"/>
        </w:rPr>
        <w:t xml:space="preserve"> в совершении административного правонарушения, предусмотренного ч.4 ст.12.15 КоАП РФ.</w:t>
      </w:r>
    </w:p>
    <w:p w:rsidR="007637FD" w:rsidRPr="0020569F" w:rsidP="005B021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него, по смыслу ч</w:t>
      </w:r>
      <w:r w:rsidRPr="0020569F" w:rsidR="00AC42D2">
        <w:rPr>
          <w:sz w:val="26"/>
          <w:szCs w:val="26"/>
        </w:rPr>
        <w:t>.</w:t>
      </w:r>
      <w:r w:rsidRPr="0020569F">
        <w:rPr>
          <w:sz w:val="26"/>
          <w:szCs w:val="26"/>
        </w:rPr>
        <w:t>4 ст</w:t>
      </w:r>
      <w:r w:rsidRPr="0020569F" w:rsidR="00AC42D2">
        <w:rPr>
          <w:sz w:val="26"/>
          <w:szCs w:val="26"/>
        </w:rPr>
        <w:t>.</w:t>
      </w:r>
      <w:r w:rsidRPr="0020569F">
        <w:rPr>
          <w:sz w:val="26"/>
          <w:szCs w:val="26"/>
        </w:rPr>
        <w:t>12.15 КоАП РФ во взаимосвязи с его ст</w:t>
      </w:r>
      <w:r w:rsidRPr="0020569F" w:rsidR="00AC42D2">
        <w:rPr>
          <w:sz w:val="26"/>
          <w:szCs w:val="26"/>
        </w:rPr>
        <w:t>.ст.</w:t>
      </w:r>
      <w:r w:rsidRPr="0020569F">
        <w:rPr>
          <w:sz w:val="26"/>
          <w:szCs w:val="26"/>
        </w:rPr>
        <w:t>2.1 и 2.2, подлежат лица, совершившие соответствующее деяние как умышленно, так и по неосторожности.</w:t>
      </w:r>
    </w:p>
    <w:p w:rsidR="007637FD" w:rsidRPr="0020569F" w:rsidP="003A4A0D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AC64AC" w:rsidRPr="0020569F" w:rsidP="003A4A0D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Установленный ч.1 ст.4.5 КоАП РФ правонарушениях срок давности привлечения к административной ответственности за указанное правонарушение не истек.</w:t>
      </w:r>
    </w:p>
    <w:p w:rsidR="00AC64AC" w:rsidRPr="0020569F" w:rsidP="003A4A0D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В соответствии с ч.2 ст.4.1 КоАП РФ правонарушениях,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4A0D" w:rsidP="003A4A0D">
      <w:pPr>
        <w:tabs>
          <w:tab w:val="left" w:pos="162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Обстоятельств, смягчающих административную ответственность предусмотренных ст.4.2 КоАП РФ, мировым судьей не установлено.</w:t>
      </w:r>
    </w:p>
    <w:p w:rsidR="00DF1CF4" w:rsidRPr="0020569F" w:rsidP="003A4A0D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К отягчающему административную ответственность </w:t>
      </w:r>
      <w:r w:rsidR="00E34CA2">
        <w:rPr>
          <w:sz w:val="26"/>
          <w:szCs w:val="26"/>
        </w:rPr>
        <w:t xml:space="preserve">обстоятельству в соответствии со </w:t>
      </w:r>
      <w:r w:rsidRPr="0020569F">
        <w:rPr>
          <w:sz w:val="26"/>
          <w:szCs w:val="26"/>
        </w:rPr>
        <w:t xml:space="preserve">ст.4.3 КоАП РФ мировой судья признает повторное совершение </w:t>
      </w:r>
      <w:r w:rsidR="004F57A1">
        <w:rPr>
          <w:sz w:val="26"/>
          <w:szCs w:val="26"/>
        </w:rPr>
        <w:t>Ватаву</w:t>
      </w:r>
      <w:r w:rsidR="004F57A1">
        <w:rPr>
          <w:sz w:val="26"/>
          <w:szCs w:val="26"/>
        </w:rPr>
        <w:t xml:space="preserve"> И.</w:t>
      </w:r>
      <w:r w:rsidRPr="0020569F">
        <w:rPr>
          <w:sz w:val="26"/>
          <w:szCs w:val="26"/>
        </w:rPr>
        <w:t xml:space="preserve"> однородного административного правонарушения.</w:t>
      </w:r>
    </w:p>
    <w:p w:rsidR="007637FD" w:rsidRPr="0020569F" w:rsidP="003A4A0D">
      <w:pPr>
        <w:pStyle w:val="BodyTextIndent2"/>
        <w:tabs>
          <w:tab w:val="left" w:pos="0"/>
        </w:tabs>
        <w:ind w:firstLine="567"/>
      </w:pPr>
      <w:r w:rsidRPr="0020569F">
        <w:t xml:space="preserve">Мировой судья, при назначении административного наказания, учитывает характер и обстоятельства совершённого правонарушения выезд на сторону встречного дорожного движения, когда такой выезд запрещен правилами дорожного движения, объектом которого является безопасность дорожного движения, личность </w:t>
      </w:r>
      <w:r w:rsidR="004F57A1">
        <w:t>Ватаву</w:t>
      </w:r>
      <w:r w:rsidR="004F57A1">
        <w:t xml:space="preserve"> И.</w:t>
      </w:r>
      <w:r w:rsidRPr="0020569F">
        <w:t xml:space="preserve">, </w:t>
      </w:r>
      <w:r w:rsidRPr="0020569F" w:rsidR="00DF1CF4">
        <w:t xml:space="preserve">отсутствие </w:t>
      </w:r>
      <w:r w:rsidRPr="0020569F" w:rsidR="00CF66E5">
        <w:t>смягчающих и</w:t>
      </w:r>
      <w:r w:rsidRPr="0020569F" w:rsidR="0002303E">
        <w:t xml:space="preserve"> </w:t>
      </w:r>
      <w:r w:rsidRPr="0020569F" w:rsidR="00DF1CF4">
        <w:t xml:space="preserve">наличие </w:t>
      </w:r>
      <w:r w:rsidRPr="0020569F">
        <w:t xml:space="preserve">отягчающих административную ответственность обстоятельств, считает возможным </w:t>
      </w:r>
      <w:r w:rsidRPr="0020569F" w:rsidR="00211E30">
        <w:t xml:space="preserve">назначить </w:t>
      </w:r>
      <w:r w:rsidRPr="0020569F">
        <w:t>наказание в виде административного штрафа.</w:t>
      </w:r>
    </w:p>
    <w:p w:rsidR="007637FD" w:rsidRPr="0020569F" w:rsidP="005B0215">
      <w:pPr>
        <w:tabs>
          <w:tab w:val="left" w:pos="0"/>
        </w:tabs>
        <w:ind w:firstLine="567"/>
        <w:jc w:val="both"/>
        <w:rPr>
          <w:bCs/>
          <w:sz w:val="26"/>
          <w:szCs w:val="26"/>
        </w:rPr>
      </w:pPr>
      <w:r w:rsidRPr="0020569F">
        <w:rPr>
          <w:sz w:val="26"/>
          <w:szCs w:val="26"/>
        </w:rPr>
        <w:t xml:space="preserve">Руководствуясь ч.4 ст.12.15, </w:t>
      </w:r>
      <w:r w:rsidRPr="0020569F">
        <w:rPr>
          <w:sz w:val="26"/>
          <w:szCs w:val="26"/>
        </w:rPr>
        <w:t>ст.ст</w:t>
      </w:r>
      <w:r w:rsidRPr="0020569F">
        <w:rPr>
          <w:sz w:val="26"/>
          <w:szCs w:val="26"/>
        </w:rPr>
        <w:t>. 29.10, 29.11 КоАП РФ, мировой судья,</w:t>
      </w:r>
      <w:r w:rsidRPr="0020569F">
        <w:rPr>
          <w:sz w:val="26"/>
          <w:szCs w:val="26"/>
        </w:rPr>
        <w:tab/>
      </w:r>
    </w:p>
    <w:p w:rsidR="007208E7" w:rsidRPr="0020569F" w:rsidP="005B0215">
      <w:pPr>
        <w:tabs>
          <w:tab w:val="left" w:pos="0"/>
        </w:tabs>
        <w:ind w:firstLine="567"/>
        <w:jc w:val="center"/>
        <w:rPr>
          <w:bCs/>
          <w:sz w:val="26"/>
          <w:szCs w:val="26"/>
        </w:rPr>
      </w:pPr>
    </w:p>
    <w:p w:rsidR="007637FD" w:rsidRPr="0020569F" w:rsidP="005B0215">
      <w:pPr>
        <w:tabs>
          <w:tab w:val="left" w:pos="0"/>
        </w:tabs>
        <w:ind w:firstLine="567"/>
        <w:jc w:val="center"/>
        <w:rPr>
          <w:bCs/>
          <w:sz w:val="26"/>
          <w:szCs w:val="26"/>
        </w:rPr>
      </w:pPr>
      <w:r w:rsidRPr="0020569F">
        <w:rPr>
          <w:bCs/>
          <w:sz w:val="26"/>
          <w:szCs w:val="26"/>
        </w:rPr>
        <w:t>ПОСТАНОВИЛ:</w:t>
      </w:r>
    </w:p>
    <w:p w:rsidR="007637FD" w:rsidRPr="0020569F" w:rsidP="005B0215">
      <w:pPr>
        <w:tabs>
          <w:tab w:val="left" w:pos="0"/>
        </w:tabs>
        <w:ind w:firstLine="567"/>
        <w:jc w:val="center"/>
        <w:rPr>
          <w:bCs/>
          <w:sz w:val="26"/>
          <w:szCs w:val="26"/>
        </w:rPr>
      </w:pPr>
    </w:p>
    <w:p w:rsidR="00C75786" w:rsidRPr="0020569F" w:rsidP="005B0215">
      <w:pPr>
        <w:pStyle w:val="BodyTextIndent"/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признать </w:t>
      </w:r>
      <w:r w:rsidR="00E34CA2">
        <w:rPr>
          <w:sz w:val="26"/>
          <w:szCs w:val="26"/>
        </w:rPr>
        <w:t>Ватаву</w:t>
      </w:r>
      <w:r w:rsidR="00E34CA2">
        <w:rPr>
          <w:sz w:val="26"/>
          <w:szCs w:val="26"/>
        </w:rPr>
        <w:t xml:space="preserve"> Ивана</w:t>
      </w:r>
      <w:r w:rsidRPr="0020569F" w:rsidR="00E34CA2">
        <w:rPr>
          <w:sz w:val="26"/>
          <w:szCs w:val="26"/>
        </w:rPr>
        <w:t xml:space="preserve"> </w:t>
      </w:r>
      <w:r w:rsidRPr="0020569F" w:rsidR="00AA78AC">
        <w:rPr>
          <w:sz w:val="26"/>
          <w:szCs w:val="26"/>
        </w:rPr>
        <w:t>виновн</w:t>
      </w:r>
      <w:r w:rsidRPr="0020569F" w:rsidR="00DF1CF4">
        <w:rPr>
          <w:sz w:val="26"/>
          <w:szCs w:val="26"/>
        </w:rPr>
        <w:t>ым в совершении а</w:t>
      </w:r>
      <w:r w:rsidRPr="0020569F">
        <w:rPr>
          <w:sz w:val="26"/>
          <w:szCs w:val="26"/>
        </w:rPr>
        <w:t xml:space="preserve">дминистративного правонарушения, предусмотренного ч.4 ст.12.15 КоАП РФ, и назначить наказание в виде административного штрафа в размере </w:t>
      </w:r>
      <w:r w:rsidRPr="0020569F">
        <w:rPr>
          <w:sz w:val="26"/>
          <w:szCs w:val="26"/>
        </w:rPr>
        <w:t xml:space="preserve">7 500 (семь тысяч пятьсот) рублей. </w:t>
      </w:r>
    </w:p>
    <w:p w:rsidR="00C75786" w:rsidRPr="0020569F" w:rsidP="005B0215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5" w:anchor="sub_322011" w:history="1">
        <w:r w:rsidRPr="0020569F">
          <w:rPr>
            <w:rStyle w:val="Hyperlink"/>
            <w:color w:val="auto"/>
            <w:sz w:val="26"/>
            <w:szCs w:val="26"/>
            <w:u w:val="none"/>
          </w:rPr>
          <w:t>частью 1.1</w:t>
        </w:r>
      </w:hyperlink>
      <w:r w:rsidRPr="0020569F">
        <w:rPr>
          <w:sz w:val="26"/>
          <w:szCs w:val="26"/>
        </w:rPr>
        <w:t xml:space="preserve"> или </w:t>
      </w:r>
      <w:hyperlink r:id="rId5" w:anchor="sub_302013" w:history="1">
        <w:r w:rsidRPr="0020569F">
          <w:rPr>
            <w:rStyle w:val="Hyperlink"/>
            <w:color w:val="auto"/>
            <w:sz w:val="26"/>
            <w:szCs w:val="26"/>
            <w:u w:val="none"/>
          </w:rPr>
          <w:t>1.3</w:t>
        </w:r>
      </w:hyperlink>
      <w:r w:rsidRPr="0020569F">
        <w:rPr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sub_315" w:history="1">
        <w:r w:rsidRPr="0020569F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20569F">
        <w:rPr>
          <w:sz w:val="26"/>
          <w:szCs w:val="26"/>
        </w:rPr>
        <w:t xml:space="preserve"> настоящего Кодекса.</w:t>
      </w:r>
    </w:p>
    <w:p w:rsidR="00C75786" w:rsidRPr="0020569F" w:rsidP="005B021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В силу с ч. 1.3 ст. 32.2 КоАП РФ, при </w:t>
      </w:r>
      <w:r w:rsidRPr="0020569F">
        <w:rPr>
          <w:sz w:val="26"/>
          <w:szCs w:val="26"/>
          <w:shd w:val="clear" w:color="auto" w:fill="FFFFFF"/>
        </w:rPr>
        <w:t>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6" w:anchor="/document/12125267/entry/120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главой 12</w:t>
        </w:r>
      </w:hyperlink>
      <w:r w:rsidRPr="0020569F">
        <w:rPr>
          <w:sz w:val="26"/>
          <w:szCs w:val="26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6" w:anchor="/document/12125267/entry/121011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1.1 статьи 12.1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702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2</w:t>
        </w:r>
      </w:hyperlink>
      <w:r w:rsidRPr="0020569F">
        <w:rPr>
          <w:sz w:val="26"/>
          <w:szCs w:val="26"/>
          <w:shd w:val="clear" w:color="auto" w:fill="FFFFFF"/>
        </w:rPr>
        <w:t> и </w:t>
      </w:r>
      <w:hyperlink r:id="rId6" w:anchor="/document/12125267/entry/12704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4 статьи 12.7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8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статьей 12.8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906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6</w:t>
        </w:r>
      </w:hyperlink>
      <w:r w:rsidRPr="0020569F">
        <w:rPr>
          <w:sz w:val="26"/>
          <w:szCs w:val="26"/>
          <w:shd w:val="clear" w:color="auto" w:fill="FFFFFF"/>
        </w:rPr>
        <w:t> и </w:t>
      </w:r>
      <w:hyperlink r:id="rId6" w:anchor="/document/12125267/entry/12907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7 статьи 12.9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10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статьей 12.10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123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 статьи 12.12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1505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5 статьи 12.15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16031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3.1 статьи 12.16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2304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частями 4 - 6 статьи 12.23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24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статьями 12.24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26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12.26</w:t>
        </w:r>
      </w:hyperlink>
      <w:r w:rsidRPr="0020569F">
        <w:rPr>
          <w:sz w:val="26"/>
          <w:szCs w:val="26"/>
          <w:shd w:val="clear" w:color="auto" w:fill="FFFFFF"/>
        </w:rPr>
        <w:t>, </w:t>
      </w:r>
      <w:hyperlink r:id="rId6" w:anchor="/document/12125267/entry/122703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частью 3 статьи 12.27</w:t>
        </w:r>
      </w:hyperlink>
      <w:r w:rsidRPr="0020569F">
        <w:rPr>
          <w:sz w:val="26"/>
          <w:szCs w:val="26"/>
          <w:shd w:val="clear" w:color="auto" w:fill="FFFFFF"/>
        </w:rPr>
        <w:t> 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6" w:anchor="/document/12125267/entry/300" w:history="1">
        <w:r w:rsidRPr="0020569F">
          <w:rPr>
            <w:rStyle w:val="Hyperlink"/>
            <w:color w:val="auto"/>
            <w:sz w:val="26"/>
            <w:szCs w:val="26"/>
            <w:u w:val="none"/>
            <w:shd w:val="clear" w:color="auto" w:fill="FFFFFF"/>
          </w:rPr>
          <w:t>главой 30</w:t>
        </w:r>
      </w:hyperlink>
      <w:r w:rsidRPr="0020569F">
        <w:rPr>
          <w:sz w:val="26"/>
          <w:szCs w:val="26"/>
          <w:shd w:val="clear" w:color="auto" w:fill="FFFFFF"/>
        </w:rPr>
        <w:t> 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</w:t>
      </w:r>
      <w:r w:rsidRPr="0020569F">
        <w:rPr>
          <w:sz w:val="26"/>
          <w:szCs w:val="26"/>
        </w:rPr>
        <w:t>.</w:t>
      </w:r>
    </w:p>
    <w:p w:rsidR="00C75786" w:rsidRPr="0020569F" w:rsidP="005B021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Квитанцию об оплате административного штрафа необходимо предоставить в судебный участок № 2 Когалымского судебного района Ханты-Мансийского автономного округа-Югры, как документ, подтверждающий исполнение судебного постановления.</w:t>
      </w:r>
    </w:p>
    <w:p w:rsidR="00C75786" w:rsidRPr="0020569F" w:rsidP="005B021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09B1" w:rsidRPr="0020569F" w:rsidP="005B021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Банковские реквизиты для перечисления административного штрафа: Получатель: УФК по ХМАО-Югре (УМВД России по ХМАО-Югре). КПП 860101001 ИНН 8601010390 ОКТМО 718</w:t>
      </w:r>
      <w:r w:rsidR="009F2340">
        <w:rPr>
          <w:sz w:val="26"/>
          <w:szCs w:val="26"/>
        </w:rPr>
        <w:t>71000</w:t>
      </w:r>
      <w:r w:rsidRPr="0020569F">
        <w:rPr>
          <w:sz w:val="26"/>
          <w:szCs w:val="26"/>
        </w:rPr>
        <w:t>, номер счета получателя (номер казначейского счета) 03100643000000018700 Банк получателя: ОКЦ №8 угу банка России// УФК по ХМАО-Югре г. Ханты-Мансийск БИК 007162163 к/с 40102810245370000007</w:t>
      </w:r>
      <w:r w:rsidRPr="0020569F" w:rsidR="005B0215">
        <w:rPr>
          <w:sz w:val="26"/>
          <w:szCs w:val="26"/>
        </w:rPr>
        <w:t xml:space="preserve">, </w:t>
      </w:r>
      <w:r w:rsidRPr="0020569F">
        <w:rPr>
          <w:sz w:val="26"/>
          <w:szCs w:val="26"/>
        </w:rPr>
        <w:t>КБК 188116011</w:t>
      </w:r>
      <w:r w:rsidRPr="0020569F" w:rsidR="005B0215">
        <w:rPr>
          <w:sz w:val="26"/>
          <w:szCs w:val="26"/>
        </w:rPr>
        <w:t>210100011</w:t>
      </w:r>
      <w:r w:rsidRPr="0020569F">
        <w:rPr>
          <w:sz w:val="26"/>
          <w:szCs w:val="26"/>
        </w:rPr>
        <w:t>40, УИН 188104862</w:t>
      </w:r>
      <w:r w:rsidRPr="0020569F" w:rsidR="005B0215">
        <w:rPr>
          <w:sz w:val="26"/>
          <w:szCs w:val="26"/>
        </w:rPr>
        <w:t>6</w:t>
      </w:r>
      <w:r w:rsidR="005A130B">
        <w:rPr>
          <w:sz w:val="26"/>
          <w:szCs w:val="26"/>
        </w:rPr>
        <w:t>0910040034</w:t>
      </w:r>
      <w:r w:rsidRPr="0020569F">
        <w:rPr>
          <w:sz w:val="26"/>
          <w:szCs w:val="26"/>
        </w:rPr>
        <w:t>.</w:t>
      </w:r>
    </w:p>
    <w:p w:rsidR="00C75786" w:rsidRPr="0020569F" w:rsidP="00B30BCA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 xml:space="preserve">Вещественное доказательство по делу DVD - видеодиск с записью совершенного правонарушения, хранить при материалах дела. </w:t>
      </w:r>
    </w:p>
    <w:p w:rsidR="00C75786" w:rsidRPr="0020569F" w:rsidP="00B30BCA">
      <w:pPr>
        <w:ind w:firstLine="567"/>
        <w:jc w:val="both"/>
        <w:rPr>
          <w:sz w:val="26"/>
          <w:szCs w:val="26"/>
        </w:rPr>
      </w:pPr>
      <w:r w:rsidRPr="0020569F">
        <w:rPr>
          <w:sz w:val="26"/>
          <w:szCs w:val="26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C75786" w:rsidRPr="0020569F" w:rsidP="00B30BCA">
      <w:pPr>
        <w:pStyle w:val="Heading1"/>
        <w:ind w:firstLine="567"/>
        <w:rPr>
          <w:color w:val="auto"/>
          <w:sz w:val="26"/>
          <w:szCs w:val="26"/>
        </w:rPr>
      </w:pPr>
    </w:p>
    <w:p w:rsidR="00C75786" w:rsidRPr="0020569F" w:rsidP="00B30BCA">
      <w:pPr>
        <w:ind w:firstLine="567"/>
        <w:jc w:val="both"/>
        <w:rPr>
          <w:bCs/>
          <w:sz w:val="26"/>
          <w:szCs w:val="26"/>
        </w:rPr>
      </w:pPr>
    </w:p>
    <w:p w:rsidR="00B30BCA" w:rsidP="00B30BCA">
      <w:pPr>
        <w:ind w:firstLine="567"/>
        <w:jc w:val="both"/>
        <w:rPr>
          <w:sz w:val="26"/>
          <w:szCs w:val="26"/>
        </w:rPr>
      </w:pPr>
    </w:p>
    <w:p w:rsidR="00B30BCA" w:rsidP="00B30BCA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Мировой судья                                                                            </w:t>
      </w:r>
      <w:r w:rsidR="005A130B">
        <w:rPr>
          <w:bCs/>
          <w:sz w:val="26"/>
          <w:szCs w:val="26"/>
        </w:rPr>
        <w:t xml:space="preserve">      </w:t>
      </w:r>
      <w:r>
        <w:rPr>
          <w:bCs/>
          <w:sz w:val="26"/>
          <w:szCs w:val="26"/>
        </w:rPr>
        <w:t xml:space="preserve"> С.С. Красников</w:t>
      </w:r>
    </w:p>
    <w:p w:rsidR="00D32F2E" w:rsidRPr="0020569F" w:rsidP="00B30BCA">
      <w:pPr>
        <w:ind w:firstLine="567"/>
        <w:jc w:val="both"/>
        <w:rPr>
          <w:sz w:val="26"/>
          <w:szCs w:val="26"/>
        </w:rPr>
      </w:pPr>
    </w:p>
    <w:sectPr w:rsidSect="0015662F">
      <w:headerReference w:type="default" r:id="rId7"/>
      <w:headerReference w:type="first" r:id="rId8"/>
      <w:pgSz w:w="11906" w:h="16838"/>
      <w:pgMar w:top="1134" w:right="851" w:bottom="1134" w:left="1701" w:header="284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5786" w:rsidP="0052786F">
    <w:pPr>
      <w:pStyle w:val="Header"/>
      <w:tabs>
        <w:tab w:val="clear" w:pos="4677"/>
        <w:tab w:val="left" w:pos="8157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0E9E" w:rsidP="00C75786">
    <w:pPr>
      <w:pStyle w:val="Header"/>
      <w:tabs>
        <w:tab w:val="clear" w:pos="4677"/>
        <w:tab w:val="left" w:pos="8157"/>
      </w:tabs>
      <w:jc w:val="right"/>
    </w:pPr>
  </w:p>
  <w:p w:rsidR="00C75786" w:rsidP="00C75786">
    <w:pPr>
      <w:pStyle w:val="Header"/>
      <w:tabs>
        <w:tab w:val="clear" w:pos="4677"/>
        <w:tab w:val="left" w:pos="8157"/>
      </w:tabs>
      <w:jc w:val="right"/>
    </w:pPr>
    <w:r>
      <w:t>Дело № 5-</w:t>
    </w:r>
    <w:r w:rsidR="004E042B">
      <w:t>763</w:t>
    </w:r>
    <w:r w:rsidR="00E40623">
      <w:t>-1702/2026</w:t>
    </w:r>
    <w:r>
      <w:t xml:space="preserve"> </w:t>
    </w:r>
  </w:p>
  <w:p w:rsidR="00C75786" w:rsidP="00C75786">
    <w:pPr>
      <w:pStyle w:val="Header"/>
      <w:jc w:val="right"/>
    </w:pPr>
    <w:r>
      <w:t>УИД:86мs0033-01-202</w:t>
    </w:r>
    <w:r w:rsidR="00E40623">
      <w:t>6</w:t>
    </w:r>
    <w:r>
      <w:t>-00</w:t>
    </w:r>
    <w:r w:rsidR="004E042B">
      <w:t>3426-27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26D4"/>
    <w:rsid w:val="000142CB"/>
    <w:rsid w:val="00015595"/>
    <w:rsid w:val="00017F60"/>
    <w:rsid w:val="0002303E"/>
    <w:rsid w:val="000240CE"/>
    <w:rsid w:val="00024E15"/>
    <w:rsid w:val="000379C9"/>
    <w:rsid w:val="000404AE"/>
    <w:rsid w:val="00046E45"/>
    <w:rsid w:val="000476B5"/>
    <w:rsid w:val="00047832"/>
    <w:rsid w:val="00051778"/>
    <w:rsid w:val="0005354B"/>
    <w:rsid w:val="000567D8"/>
    <w:rsid w:val="00057F65"/>
    <w:rsid w:val="0006417D"/>
    <w:rsid w:val="000678B1"/>
    <w:rsid w:val="0007590D"/>
    <w:rsid w:val="00076F74"/>
    <w:rsid w:val="00083E39"/>
    <w:rsid w:val="00085E57"/>
    <w:rsid w:val="00087720"/>
    <w:rsid w:val="00097492"/>
    <w:rsid w:val="000B31A8"/>
    <w:rsid w:val="000C7169"/>
    <w:rsid w:val="000D0401"/>
    <w:rsid w:val="000D2835"/>
    <w:rsid w:val="000D6FBB"/>
    <w:rsid w:val="000D7FBA"/>
    <w:rsid w:val="000E4A89"/>
    <w:rsid w:val="000E66D9"/>
    <w:rsid w:val="001046B7"/>
    <w:rsid w:val="00106C7A"/>
    <w:rsid w:val="001105C7"/>
    <w:rsid w:val="00110FA2"/>
    <w:rsid w:val="00114CEE"/>
    <w:rsid w:val="00135371"/>
    <w:rsid w:val="0013557B"/>
    <w:rsid w:val="00141B57"/>
    <w:rsid w:val="00153777"/>
    <w:rsid w:val="0015662F"/>
    <w:rsid w:val="0016250C"/>
    <w:rsid w:val="001704C4"/>
    <w:rsid w:val="001705ED"/>
    <w:rsid w:val="00174BD9"/>
    <w:rsid w:val="00187035"/>
    <w:rsid w:val="0019073A"/>
    <w:rsid w:val="00194F08"/>
    <w:rsid w:val="001A4961"/>
    <w:rsid w:val="001B4FCD"/>
    <w:rsid w:val="001B57E5"/>
    <w:rsid w:val="001C127F"/>
    <w:rsid w:val="001D06C1"/>
    <w:rsid w:val="001E30BD"/>
    <w:rsid w:val="001E56BE"/>
    <w:rsid w:val="001E635D"/>
    <w:rsid w:val="001E7CB4"/>
    <w:rsid w:val="001F1D26"/>
    <w:rsid w:val="001F33EF"/>
    <w:rsid w:val="001F6890"/>
    <w:rsid w:val="001F7C06"/>
    <w:rsid w:val="001F7D95"/>
    <w:rsid w:val="0020569F"/>
    <w:rsid w:val="00205B79"/>
    <w:rsid w:val="002104E6"/>
    <w:rsid w:val="002119DE"/>
    <w:rsid w:val="00211E30"/>
    <w:rsid w:val="0021549A"/>
    <w:rsid w:val="0021760F"/>
    <w:rsid w:val="00220689"/>
    <w:rsid w:val="002209B1"/>
    <w:rsid w:val="00222299"/>
    <w:rsid w:val="002415FD"/>
    <w:rsid w:val="00241E1E"/>
    <w:rsid w:val="0024588E"/>
    <w:rsid w:val="00260A5C"/>
    <w:rsid w:val="002625D1"/>
    <w:rsid w:val="0026325C"/>
    <w:rsid w:val="002641FE"/>
    <w:rsid w:val="002746D9"/>
    <w:rsid w:val="00274BB5"/>
    <w:rsid w:val="00275EAC"/>
    <w:rsid w:val="002858C7"/>
    <w:rsid w:val="0028672B"/>
    <w:rsid w:val="00295537"/>
    <w:rsid w:val="002A73D8"/>
    <w:rsid w:val="002B28FE"/>
    <w:rsid w:val="002C2914"/>
    <w:rsid w:val="002C4143"/>
    <w:rsid w:val="002D047A"/>
    <w:rsid w:val="002D7546"/>
    <w:rsid w:val="002F0656"/>
    <w:rsid w:val="002F2A3C"/>
    <w:rsid w:val="002F2A87"/>
    <w:rsid w:val="002F2E15"/>
    <w:rsid w:val="00300905"/>
    <w:rsid w:val="00315C21"/>
    <w:rsid w:val="0032045C"/>
    <w:rsid w:val="00327793"/>
    <w:rsid w:val="00327ECC"/>
    <w:rsid w:val="0033407B"/>
    <w:rsid w:val="00334E31"/>
    <w:rsid w:val="00346B35"/>
    <w:rsid w:val="0035386C"/>
    <w:rsid w:val="00355930"/>
    <w:rsid w:val="00356738"/>
    <w:rsid w:val="003731C0"/>
    <w:rsid w:val="00373EB8"/>
    <w:rsid w:val="00376942"/>
    <w:rsid w:val="00381739"/>
    <w:rsid w:val="00382ACB"/>
    <w:rsid w:val="00387A95"/>
    <w:rsid w:val="0039250D"/>
    <w:rsid w:val="003A1571"/>
    <w:rsid w:val="003A41E3"/>
    <w:rsid w:val="003A4A0D"/>
    <w:rsid w:val="003A7AE1"/>
    <w:rsid w:val="003B163D"/>
    <w:rsid w:val="003B2DD9"/>
    <w:rsid w:val="003B314D"/>
    <w:rsid w:val="003C5976"/>
    <w:rsid w:val="003C7B3C"/>
    <w:rsid w:val="003D49C7"/>
    <w:rsid w:val="003D5C1A"/>
    <w:rsid w:val="003D721F"/>
    <w:rsid w:val="003D7E86"/>
    <w:rsid w:val="003E018C"/>
    <w:rsid w:val="003E14C5"/>
    <w:rsid w:val="003F17F5"/>
    <w:rsid w:val="003F19D2"/>
    <w:rsid w:val="00412385"/>
    <w:rsid w:val="00415750"/>
    <w:rsid w:val="00421182"/>
    <w:rsid w:val="0042770F"/>
    <w:rsid w:val="00431CFC"/>
    <w:rsid w:val="00433EEF"/>
    <w:rsid w:val="00446299"/>
    <w:rsid w:val="00457056"/>
    <w:rsid w:val="00460C97"/>
    <w:rsid w:val="00465D71"/>
    <w:rsid w:val="00471E14"/>
    <w:rsid w:val="004729FF"/>
    <w:rsid w:val="0047619D"/>
    <w:rsid w:val="004819BC"/>
    <w:rsid w:val="00485289"/>
    <w:rsid w:val="00485E3B"/>
    <w:rsid w:val="00486785"/>
    <w:rsid w:val="00486EF3"/>
    <w:rsid w:val="004870A8"/>
    <w:rsid w:val="004977EA"/>
    <w:rsid w:val="004A5201"/>
    <w:rsid w:val="004A6243"/>
    <w:rsid w:val="004B0CBD"/>
    <w:rsid w:val="004B3F72"/>
    <w:rsid w:val="004C4858"/>
    <w:rsid w:val="004D3F8D"/>
    <w:rsid w:val="004D619E"/>
    <w:rsid w:val="004D631D"/>
    <w:rsid w:val="004E042B"/>
    <w:rsid w:val="004E0588"/>
    <w:rsid w:val="004E1A96"/>
    <w:rsid w:val="004E52E5"/>
    <w:rsid w:val="004F3817"/>
    <w:rsid w:val="004F57A1"/>
    <w:rsid w:val="004F6D71"/>
    <w:rsid w:val="004F7AAE"/>
    <w:rsid w:val="004F7AC9"/>
    <w:rsid w:val="005023B9"/>
    <w:rsid w:val="005024E3"/>
    <w:rsid w:val="00505875"/>
    <w:rsid w:val="00510A70"/>
    <w:rsid w:val="00515A8D"/>
    <w:rsid w:val="00517880"/>
    <w:rsid w:val="0052786F"/>
    <w:rsid w:val="00533EED"/>
    <w:rsid w:val="00551507"/>
    <w:rsid w:val="00552FA3"/>
    <w:rsid w:val="00554292"/>
    <w:rsid w:val="00570214"/>
    <w:rsid w:val="0057461E"/>
    <w:rsid w:val="0058459F"/>
    <w:rsid w:val="005A125E"/>
    <w:rsid w:val="005A130B"/>
    <w:rsid w:val="005A131E"/>
    <w:rsid w:val="005B0215"/>
    <w:rsid w:val="005B1DE9"/>
    <w:rsid w:val="005B3EB6"/>
    <w:rsid w:val="005C1E7B"/>
    <w:rsid w:val="005D3289"/>
    <w:rsid w:val="005D5651"/>
    <w:rsid w:val="005D792B"/>
    <w:rsid w:val="005E4A3E"/>
    <w:rsid w:val="005F402A"/>
    <w:rsid w:val="005F40BB"/>
    <w:rsid w:val="005F4437"/>
    <w:rsid w:val="005F7945"/>
    <w:rsid w:val="006028AE"/>
    <w:rsid w:val="0061196D"/>
    <w:rsid w:val="00611F07"/>
    <w:rsid w:val="00622FA0"/>
    <w:rsid w:val="00625E2A"/>
    <w:rsid w:val="006262B8"/>
    <w:rsid w:val="0063113C"/>
    <w:rsid w:val="0063233E"/>
    <w:rsid w:val="00640F19"/>
    <w:rsid w:val="0064375B"/>
    <w:rsid w:val="006472D5"/>
    <w:rsid w:val="006630CB"/>
    <w:rsid w:val="00663EBF"/>
    <w:rsid w:val="00664B89"/>
    <w:rsid w:val="006A1DAD"/>
    <w:rsid w:val="006A2643"/>
    <w:rsid w:val="006B19B5"/>
    <w:rsid w:val="006B1E4E"/>
    <w:rsid w:val="006B4D20"/>
    <w:rsid w:val="006C3A2E"/>
    <w:rsid w:val="006D1E92"/>
    <w:rsid w:val="006D4D87"/>
    <w:rsid w:val="006F1D98"/>
    <w:rsid w:val="007109A7"/>
    <w:rsid w:val="00712AF9"/>
    <w:rsid w:val="007131E2"/>
    <w:rsid w:val="007152A7"/>
    <w:rsid w:val="007208E7"/>
    <w:rsid w:val="00730E9E"/>
    <w:rsid w:val="00732353"/>
    <w:rsid w:val="00733971"/>
    <w:rsid w:val="00735291"/>
    <w:rsid w:val="007367F8"/>
    <w:rsid w:val="007509DB"/>
    <w:rsid w:val="007525F2"/>
    <w:rsid w:val="007574C5"/>
    <w:rsid w:val="0076029E"/>
    <w:rsid w:val="00761E1B"/>
    <w:rsid w:val="007637FD"/>
    <w:rsid w:val="0076791D"/>
    <w:rsid w:val="00774350"/>
    <w:rsid w:val="00774FC7"/>
    <w:rsid w:val="00790B68"/>
    <w:rsid w:val="00791921"/>
    <w:rsid w:val="00793EAA"/>
    <w:rsid w:val="007950C2"/>
    <w:rsid w:val="007B159E"/>
    <w:rsid w:val="007B4E23"/>
    <w:rsid w:val="007B6C79"/>
    <w:rsid w:val="007C1F85"/>
    <w:rsid w:val="007C5BBC"/>
    <w:rsid w:val="007D044A"/>
    <w:rsid w:val="007D3749"/>
    <w:rsid w:val="007D4503"/>
    <w:rsid w:val="007E1CAD"/>
    <w:rsid w:val="007E2355"/>
    <w:rsid w:val="00802B94"/>
    <w:rsid w:val="00813661"/>
    <w:rsid w:val="00813681"/>
    <w:rsid w:val="00813D7D"/>
    <w:rsid w:val="00813E90"/>
    <w:rsid w:val="008269FC"/>
    <w:rsid w:val="00827AEF"/>
    <w:rsid w:val="0083078F"/>
    <w:rsid w:val="0083271F"/>
    <w:rsid w:val="0083647D"/>
    <w:rsid w:val="00842B27"/>
    <w:rsid w:val="008439D4"/>
    <w:rsid w:val="008463DC"/>
    <w:rsid w:val="008473C3"/>
    <w:rsid w:val="008519EF"/>
    <w:rsid w:val="00854014"/>
    <w:rsid w:val="008547DA"/>
    <w:rsid w:val="00856A6F"/>
    <w:rsid w:val="00875728"/>
    <w:rsid w:val="008820AB"/>
    <w:rsid w:val="00882869"/>
    <w:rsid w:val="00892DD8"/>
    <w:rsid w:val="008B1091"/>
    <w:rsid w:val="008B3F41"/>
    <w:rsid w:val="008E0E48"/>
    <w:rsid w:val="008E2692"/>
    <w:rsid w:val="009019F1"/>
    <w:rsid w:val="00902C20"/>
    <w:rsid w:val="00904A7C"/>
    <w:rsid w:val="00920D7E"/>
    <w:rsid w:val="009330E1"/>
    <w:rsid w:val="0093314B"/>
    <w:rsid w:val="00953F43"/>
    <w:rsid w:val="0095585B"/>
    <w:rsid w:val="00962B67"/>
    <w:rsid w:val="0098090B"/>
    <w:rsid w:val="00986648"/>
    <w:rsid w:val="0099523B"/>
    <w:rsid w:val="009A2810"/>
    <w:rsid w:val="009A36CB"/>
    <w:rsid w:val="009A6F84"/>
    <w:rsid w:val="009B2627"/>
    <w:rsid w:val="009C1183"/>
    <w:rsid w:val="009C407A"/>
    <w:rsid w:val="009C4B66"/>
    <w:rsid w:val="009D339B"/>
    <w:rsid w:val="009E46B9"/>
    <w:rsid w:val="009F1A27"/>
    <w:rsid w:val="009F2340"/>
    <w:rsid w:val="009F684B"/>
    <w:rsid w:val="009F7CF0"/>
    <w:rsid w:val="00A01F19"/>
    <w:rsid w:val="00A25CBE"/>
    <w:rsid w:val="00A304D9"/>
    <w:rsid w:val="00A31601"/>
    <w:rsid w:val="00A351F3"/>
    <w:rsid w:val="00A44FB4"/>
    <w:rsid w:val="00A46CEE"/>
    <w:rsid w:val="00A6049B"/>
    <w:rsid w:val="00A74461"/>
    <w:rsid w:val="00A7616A"/>
    <w:rsid w:val="00A87763"/>
    <w:rsid w:val="00A90FE2"/>
    <w:rsid w:val="00A92848"/>
    <w:rsid w:val="00AA4167"/>
    <w:rsid w:val="00AA4FC6"/>
    <w:rsid w:val="00AA78AC"/>
    <w:rsid w:val="00AB3AE6"/>
    <w:rsid w:val="00AC1DBB"/>
    <w:rsid w:val="00AC42D2"/>
    <w:rsid w:val="00AC64AC"/>
    <w:rsid w:val="00AD767E"/>
    <w:rsid w:val="00AD7E3E"/>
    <w:rsid w:val="00AE2D4D"/>
    <w:rsid w:val="00B30BCA"/>
    <w:rsid w:val="00B32B47"/>
    <w:rsid w:val="00B40007"/>
    <w:rsid w:val="00B4233F"/>
    <w:rsid w:val="00B43D25"/>
    <w:rsid w:val="00B50A74"/>
    <w:rsid w:val="00B54E02"/>
    <w:rsid w:val="00B6407C"/>
    <w:rsid w:val="00B66EA6"/>
    <w:rsid w:val="00B70062"/>
    <w:rsid w:val="00B75D5F"/>
    <w:rsid w:val="00B866E1"/>
    <w:rsid w:val="00B90973"/>
    <w:rsid w:val="00B92FE2"/>
    <w:rsid w:val="00BA477B"/>
    <w:rsid w:val="00BA64D5"/>
    <w:rsid w:val="00BA77D3"/>
    <w:rsid w:val="00BB4DAB"/>
    <w:rsid w:val="00BB5096"/>
    <w:rsid w:val="00BB6E26"/>
    <w:rsid w:val="00BC1C81"/>
    <w:rsid w:val="00BC3888"/>
    <w:rsid w:val="00BD264F"/>
    <w:rsid w:val="00BD3A71"/>
    <w:rsid w:val="00BF009B"/>
    <w:rsid w:val="00BF0DD4"/>
    <w:rsid w:val="00BF113A"/>
    <w:rsid w:val="00BF7E6A"/>
    <w:rsid w:val="00C043C4"/>
    <w:rsid w:val="00C050EA"/>
    <w:rsid w:val="00C05F50"/>
    <w:rsid w:val="00C1132B"/>
    <w:rsid w:val="00C212C2"/>
    <w:rsid w:val="00C219A4"/>
    <w:rsid w:val="00C225B4"/>
    <w:rsid w:val="00C27CC3"/>
    <w:rsid w:val="00C31FC2"/>
    <w:rsid w:val="00C46A09"/>
    <w:rsid w:val="00C47C6A"/>
    <w:rsid w:val="00C6692B"/>
    <w:rsid w:val="00C70A12"/>
    <w:rsid w:val="00C7153E"/>
    <w:rsid w:val="00C715DB"/>
    <w:rsid w:val="00C73102"/>
    <w:rsid w:val="00C73370"/>
    <w:rsid w:val="00C751C3"/>
    <w:rsid w:val="00C75786"/>
    <w:rsid w:val="00C814AC"/>
    <w:rsid w:val="00C828D3"/>
    <w:rsid w:val="00C842A3"/>
    <w:rsid w:val="00C84AA3"/>
    <w:rsid w:val="00C84EEC"/>
    <w:rsid w:val="00CC443B"/>
    <w:rsid w:val="00CC4B8D"/>
    <w:rsid w:val="00CD03AA"/>
    <w:rsid w:val="00CD0445"/>
    <w:rsid w:val="00CD7EA7"/>
    <w:rsid w:val="00CE2EC6"/>
    <w:rsid w:val="00CF66E5"/>
    <w:rsid w:val="00D06F49"/>
    <w:rsid w:val="00D17DBB"/>
    <w:rsid w:val="00D26890"/>
    <w:rsid w:val="00D276E6"/>
    <w:rsid w:val="00D32F2E"/>
    <w:rsid w:val="00D37273"/>
    <w:rsid w:val="00D55AE6"/>
    <w:rsid w:val="00D77F77"/>
    <w:rsid w:val="00D8331D"/>
    <w:rsid w:val="00D83490"/>
    <w:rsid w:val="00D859E7"/>
    <w:rsid w:val="00D95912"/>
    <w:rsid w:val="00D96DC5"/>
    <w:rsid w:val="00DA1774"/>
    <w:rsid w:val="00DA58B4"/>
    <w:rsid w:val="00DA69FE"/>
    <w:rsid w:val="00DA709C"/>
    <w:rsid w:val="00DB1A7C"/>
    <w:rsid w:val="00DB4D41"/>
    <w:rsid w:val="00DC13F7"/>
    <w:rsid w:val="00DC2362"/>
    <w:rsid w:val="00DC2EA5"/>
    <w:rsid w:val="00DD2412"/>
    <w:rsid w:val="00DD314C"/>
    <w:rsid w:val="00DE197F"/>
    <w:rsid w:val="00DF1CF4"/>
    <w:rsid w:val="00E02F1E"/>
    <w:rsid w:val="00E171E3"/>
    <w:rsid w:val="00E30C57"/>
    <w:rsid w:val="00E34CA2"/>
    <w:rsid w:val="00E403F7"/>
    <w:rsid w:val="00E40623"/>
    <w:rsid w:val="00E444E2"/>
    <w:rsid w:val="00E44DD2"/>
    <w:rsid w:val="00E5422C"/>
    <w:rsid w:val="00E63639"/>
    <w:rsid w:val="00E65B51"/>
    <w:rsid w:val="00E678D0"/>
    <w:rsid w:val="00E83D80"/>
    <w:rsid w:val="00E8691C"/>
    <w:rsid w:val="00E90B83"/>
    <w:rsid w:val="00E92883"/>
    <w:rsid w:val="00E92DF3"/>
    <w:rsid w:val="00E954E8"/>
    <w:rsid w:val="00EA0B3B"/>
    <w:rsid w:val="00EA48D5"/>
    <w:rsid w:val="00EC2F2A"/>
    <w:rsid w:val="00ED1193"/>
    <w:rsid w:val="00ED2237"/>
    <w:rsid w:val="00F15716"/>
    <w:rsid w:val="00F15A88"/>
    <w:rsid w:val="00F2043B"/>
    <w:rsid w:val="00F2106D"/>
    <w:rsid w:val="00F27A09"/>
    <w:rsid w:val="00F312E1"/>
    <w:rsid w:val="00F40B5D"/>
    <w:rsid w:val="00F51D06"/>
    <w:rsid w:val="00F57A15"/>
    <w:rsid w:val="00F61F1A"/>
    <w:rsid w:val="00F631F0"/>
    <w:rsid w:val="00F66575"/>
    <w:rsid w:val="00F7001A"/>
    <w:rsid w:val="00F76C87"/>
    <w:rsid w:val="00F86175"/>
    <w:rsid w:val="00FA14C8"/>
    <w:rsid w:val="00FB3646"/>
    <w:rsid w:val="00FB39A9"/>
    <w:rsid w:val="00FB4840"/>
    <w:rsid w:val="00FC1A24"/>
    <w:rsid w:val="00FC3DC9"/>
    <w:rsid w:val="00FD29E6"/>
    <w:rsid w:val="00FD3823"/>
    <w:rsid w:val="00FF4AF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2BF0DBD-4F84-4346-B128-42C9DC4F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3E14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E7C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3E14C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0476B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0476B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E7C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BodyTextIndent2">
    <w:name w:val="Body Text Indent 2"/>
    <w:basedOn w:val="Normal"/>
    <w:link w:val="20"/>
    <w:uiPriority w:val="99"/>
    <w:unhideWhenUsed/>
    <w:rsid w:val="001C127F"/>
    <w:pPr>
      <w:tabs>
        <w:tab w:val="left" w:pos="1620"/>
      </w:tabs>
      <w:ind w:firstLine="426"/>
      <w:jc w:val="both"/>
    </w:pPr>
    <w:rPr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1C127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1">
    <w:name w:val="s_1"/>
    <w:basedOn w:val="Normal"/>
    <w:rsid w:val="00327EC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870A8"/>
    <w:rPr>
      <w:i/>
      <w:iCs/>
    </w:rPr>
  </w:style>
  <w:style w:type="paragraph" w:styleId="NoSpacing">
    <w:name w:val="No Spacing"/>
    <w:uiPriority w:val="1"/>
    <w:qFormat/>
    <w:rsid w:val="00AC1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C:\temp\&#1045;&#1085;&#1080;&#1082;&#1077;&#1077;&#1074;&#1072;\&#1088;&#1089;\&#1052;&#1054;&#1071;%20&#1055;&#1040;&#1055;&#1050;&#1040;\&#1083;&#1080;&#1096;&#1077;&#1085;&#1080;&#1077;2016%20&#1075;&#1083;&#1072;&#1074;&#1072;%2012\5-4530%20&#1057;&#1072;&#1082;&#1088;&#1080;&#1077;&#1074;%20&#1089;&#1090;.%2012.15%20&#1095;.%204%20&#1050;&#1086;&#1040;&#1055;%20&#1056;&#1060;.doc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B9AF7-B8AB-4CBB-94E4-A1DA4BEA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